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CD" w:rsidRDefault="004D0E4B">
      <w:pPr>
        <w:spacing w:before="73"/>
        <w:ind w:left="1352"/>
        <w:rPr>
          <w:b/>
        </w:rPr>
      </w:pPr>
      <w:r>
        <w:rPr>
          <w:b/>
        </w:rPr>
        <w:t>Аннотация</w:t>
      </w:r>
      <w:r>
        <w:rPr>
          <w:b/>
          <w:spacing w:val="-5"/>
        </w:rPr>
        <w:t xml:space="preserve"> </w:t>
      </w:r>
      <w:r>
        <w:rPr>
          <w:b/>
        </w:rPr>
        <w:t>к</w:t>
      </w:r>
      <w:r>
        <w:rPr>
          <w:b/>
          <w:spacing w:val="-2"/>
        </w:rPr>
        <w:t xml:space="preserve"> </w:t>
      </w:r>
      <w:r>
        <w:rPr>
          <w:b/>
        </w:rPr>
        <w:t>рабочей</w:t>
      </w:r>
      <w:r>
        <w:rPr>
          <w:b/>
          <w:spacing w:val="-2"/>
        </w:rPr>
        <w:t xml:space="preserve"> </w:t>
      </w:r>
      <w:r>
        <w:rPr>
          <w:b/>
        </w:rPr>
        <w:t>программе</w:t>
      </w:r>
      <w:r>
        <w:rPr>
          <w:b/>
          <w:spacing w:val="-2"/>
        </w:rPr>
        <w:t xml:space="preserve"> </w:t>
      </w:r>
      <w:r>
        <w:rPr>
          <w:b/>
        </w:rPr>
        <w:t>по</w:t>
      </w:r>
      <w:r>
        <w:rPr>
          <w:b/>
          <w:spacing w:val="50"/>
        </w:rPr>
        <w:t xml:space="preserve"> </w:t>
      </w:r>
      <w:r>
        <w:rPr>
          <w:b/>
        </w:rPr>
        <w:t>окружающему</w:t>
      </w:r>
      <w:r>
        <w:rPr>
          <w:b/>
          <w:spacing w:val="-5"/>
        </w:rPr>
        <w:t xml:space="preserve"> </w:t>
      </w:r>
      <w:r>
        <w:rPr>
          <w:b/>
        </w:rPr>
        <w:t>миру</w:t>
      </w:r>
    </w:p>
    <w:p w:rsidR="00B24ECD" w:rsidRDefault="00B24ECD">
      <w:pPr>
        <w:spacing w:before="8"/>
        <w:rPr>
          <w:b/>
          <w:sz w:val="28"/>
        </w:rPr>
      </w:pPr>
    </w:p>
    <w:p w:rsidR="00B24ECD" w:rsidRDefault="004D0E4B">
      <w:pPr>
        <w:ind w:left="222" w:right="84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начального общего образования.</w:t>
      </w:r>
    </w:p>
    <w:p w:rsidR="00B24ECD" w:rsidRDefault="004D0E4B">
      <w:pPr>
        <w:spacing w:line="252" w:lineRule="exact"/>
        <w:ind w:left="222"/>
        <w:jc w:val="both"/>
      </w:pPr>
      <w:r>
        <w:t>За</w:t>
      </w:r>
      <w:r>
        <w:rPr>
          <w:spacing w:val="84"/>
        </w:rPr>
        <w:t xml:space="preserve"> </w:t>
      </w:r>
      <w:r>
        <w:t>основу</w:t>
      </w:r>
      <w:r>
        <w:rPr>
          <w:spacing w:val="81"/>
        </w:rPr>
        <w:t xml:space="preserve"> </w:t>
      </w:r>
      <w:r>
        <w:t>составления</w:t>
      </w:r>
      <w:r>
        <w:rPr>
          <w:spacing w:val="81"/>
        </w:rPr>
        <w:t xml:space="preserve"> </w:t>
      </w:r>
      <w:r>
        <w:t>рабочей</w:t>
      </w:r>
      <w:r>
        <w:rPr>
          <w:spacing w:val="84"/>
        </w:rPr>
        <w:t xml:space="preserve"> </w:t>
      </w:r>
      <w:r>
        <w:t>программы</w:t>
      </w:r>
      <w:r>
        <w:rPr>
          <w:spacing w:val="84"/>
        </w:rPr>
        <w:t xml:space="preserve"> </w:t>
      </w:r>
      <w:r>
        <w:t xml:space="preserve">взята   </w:t>
      </w:r>
      <w:r>
        <w:rPr>
          <w:spacing w:val="6"/>
        </w:rPr>
        <w:t xml:space="preserve"> </w:t>
      </w:r>
      <w:r>
        <w:t>авторская</w:t>
      </w:r>
      <w:r>
        <w:rPr>
          <w:spacing w:val="83"/>
        </w:rPr>
        <w:t xml:space="preserve"> </w:t>
      </w:r>
      <w:r>
        <w:t>программа</w:t>
      </w:r>
      <w:r>
        <w:rPr>
          <w:spacing w:val="86"/>
        </w:rPr>
        <w:t xml:space="preserve"> </w:t>
      </w:r>
      <w:r>
        <w:t>А.А.Плешакова</w:t>
      </w:r>
      <w:r>
        <w:rPr>
          <w:spacing w:val="85"/>
        </w:rPr>
        <w:t xml:space="preserve"> </w:t>
      </w:r>
      <w:proofErr w:type="gramStart"/>
      <w:r>
        <w:t>по</w:t>
      </w:r>
      <w:proofErr w:type="gramEnd"/>
    </w:p>
    <w:p w:rsidR="00B24ECD" w:rsidRDefault="004D0E4B">
      <w:pPr>
        <w:spacing w:before="2"/>
        <w:ind w:left="222"/>
        <w:jc w:val="both"/>
      </w:pPr>
      <w:r>
        <w:t>«Окружающему</w:t>
      </w:r>
      <w:r>
        <w:rPr>
          <w:spacing w:val="-4"/>
        </w:rPr>
        <w:t xml:space="preserve"> </w:t>
      </w:r>
      <w:r>
        <w:t>миру»</w:t>
      </w:r>
      <w:r>
        <w:rPr>
          <w:spacing w:val="50"/>
        </w:rPr>
        <w:t xml:space="preserve"> </w:t>
      </w:r>
      <w:r>
        <w:t>издательства</w:t>
      </w:r>
      <w:r>
        <w:rPr>
          <w:spacing w:val="52"/>
        </w:rPr>
        <w:t xml:space="preserve"> </w:t>
      </w:r>
      <w:r>
        <w:t>«Просвещение».</w:t>
      </w:r>
    </w:p>
    <w:p w:rsidR="00B24ECD" w:rsidRDefault="00B24ECD">
      <w:pPr>
        <w:spacing w:before="4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B24ECD">
        <w:trPr>
          <w:trHeight w:val="253"/>
        </w:trPr>
        <w:tc>
          <w:tcPr>
            <w:tcW w:w="2377" w:type="dxa"/>
          </w:tcPr>
          <w:p w:rsidR="00B24ECD" w:rsidRDefault="004D0E4B">
            <w:pPr>
              <w:pStyle w:val="TableParagraph"/>
              <w:spacing w:line="234" w:lineRule="exact"/>
            </w:pPr>
            <w:r>
              <w:t>УМК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spacing w:line="234" w:lineRule="exact"/>
            </w:pPr>
            <w:r>
              <w:t>«Школа</w:t>
            </w:r>
            <w:r>
              <w:rPr>
                <w:spacing w:val="-3"/>
              </w:rPr>
              <w:t xml:space="preserve"> </w:t>
            </w:r>
            <w:r>
              <w:t>России»</w:t>
            </w:r>
          </w:p>
        </w:tc>
      </w:tr>
      <w:tr w:rsidR="00B24ECD">
        <w:trPr>
          <w:trHeight w:val="1264"/>
        </w:trPr>
        <w:tc>
          <w:tcPr>
            <w:tcW w:w="2377" w:type="dxa"/>
          </w:tcPr>
          <w:p w:rsidR="00B24ECD" w:rsidRDefault="004D0E4B">
            <w:pPr>
              <w:pStyle w:val="TableParagraph"/>
              <w:spacing w:line="242" w:lineRule="auto"/>
            </w:pPr>
            <w:r>
              <w:t>Учебники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учебные</w:t>
            </w:r>
            <w:r>
              <w:rPr>
                <w:spacing w:val="-52"/>
              </w:rPr>
              <w:t xml:space="preserve"> </w:t>
            </w:r>
            <w:r>
              <w:t>пособия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spacing w:line="247" w:lineRule="exact"/>
            </w:pPr>
            <w:r>
              <w:t>1</w:t>
            </w:r>
            <w:r>
              <w:t>-4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B24ECD" w:rsidRDefault="004D0E4B">
            <w:pPr>
              <w:pStyle w:val="TableParagraph"/>
              <w:spacing w:before="1" w:line="252" w:lineRule="exact"/>
            </w:pPr>
            <w:r>
              <w:t>«Окружающий</w:t>
            </w:r>
            <w:r>
              <w:rPr>
                <w:spacing w:val="-5"/>
              </w:rPr>
              <w:t xml:space="preserve"> </w:t>
            </w:r>
            <w:r>
              <w:t>мир».1кл</w:t>
            </w:r>
            <w:proofErr w:type="gramStart"/>
            <w:r>
              <w:t>.У</w:t>
            </w:r>
            <w:proofErr w:type="gramEnd"/>
            <w:r>
              <w:t>чебник.В</w:t>
            </w:r>
            <w:r>
              <w:rPr>
                <w:spacing w:val="-5"/>
              </w:rPr>
              <w:t xml:space="preserve"> </w:t>
            </w:r>
            <w:r>
              <w:t>2ч.А.А.Плешаков.</w:t>
            </w:r>
            <w:r w:rsidR="00C10D28">
              <w:t xml:space="preserve"> Москва. «Просвещение» 2020</w:t>
            </w:r>
          </w:p>
          <w:p w:rsidR="00B24ECD" w:rsidRDefault="004D0E4B">
            <w:pPr>
              <w:pStyle w:val="TableParagraph"/>
              <w:spacing w:line="252" w:lineRule="exact"/>
            </w:pPr>
            <w:r>
              <w:t>«Окружающий</w:t>
            </w:r>
            <w:r>
              <w:rPr>
                <w:spacing w:val="-6"/>
              </w:rPr>
              <w:t xml:space="preserve"> </w:t>
            </w:r>
            <w:r>
              <w:t>мир».2кл.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Учебник</w:t>
            </w:r>
            <w:proofErr w:type="gramStart"/>
            <w:r>
              <w:t>.В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r>
              <w:t>2ч.А.А.Плешаков.</w:t>
            </w:r>
            <w:r w:rsidR="00C10D28">
              <w:t xml:space="preserve"> Москва. «Просвещение» 2021</w:t>
            </w:r>
          </w:p>
          <w:p w:rsidR="00B24ECD" w:rsidRDefault="004D0E4B">
            <w:pPr>
              <w:pStyle w:val="TableParagraph"/>
              <w:spacing w:line="252" w:lineRule="exact"/>
            </w:pPr>
            <w:r>
              <w:t>«Окружающий</w:t>
            </w:r>
            <w:r>
              <w:rPr>
                <w:spacing w:val="-6"/>
              </w:rPr>
              <w:t xml:space="preserve"> </w:t>
            </w:r>
            <w:r>
              <w:t>мир».3кл.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Учебник</w:t>
            </w:r>
            <w:proofErr w:type="gramStart"/>
            <w:r>
              <w:t>.В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r>
              <w:t>2ч.А.А.Плешаков.</w:t>
            </w:r>
            <w:r w:rsidR="00C10D28">
              <w:t xml:space="preserve"> Москва</w:t>
            </w:r>
            <w:proofErr w:type="gramStart"/>
            <w:r w:rsidR="00C10D28">
              <w:t xml:space="preserve">. </w:t>
            </w:r>
            <w:proofErr w:type="gramEnd"/>
            <w:r w:rsidR="00C10D28">
              <w:t>«Просвещение» 2022</w:t>
            </w:r>
          </w:p>
          <w:p w:rsidR="00B24ECD" w:rsidRDefault="004D0E4B">
            <w:pPr>
              <w:pStyle w:val="TableParagraph"/>
              <w:spacing w:before="2" w:line="238" w:lineRule="exact"/>
            </w:pPr>
            <w:r>
              <w:t>«Окружающий</w:t>
            </w:r>
            <w:r>
              <w:rPr>
                <w:spacing w:val="-5"/>
              </w:rPr>
              <w:t xml:space="preserve"> </w:t>
            </w:r>
            <w:r>
              <w:t>мир».4кл.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Учебник</w:t>
            </w:r>
            <w:proofErr w:type="gramStart"/>
            <w:r>
              <w:t>.В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2ч.А.А.Плешаков,Е.А.Крючкова</w:t>
            </w:r>
            <w:r w:rsidR="00C10D28">
              <w:t>. Москва</w:t>
            </w:r>
            <w:proofErr w:type="gramStart"/>
            <w:r w:rsidR="00C10D28">
              <w:t xml:space="preserve">. </w:t>
            </w:r>
            <w:proofErr w:type="gramEnd"/>
            <w:r w:rsidR="00C10D28">
              <w:t>«Просвещение» 2018</w:t>
            </w:r>
          </w:p>
        </w:tc>
      </w:tr>
      <w:tr w:rsidR="00B24ECD" w:rsidTr="00C10D28">
        <w:trPr>
          <w:trHeight w:val="1936"/>
        </w:trPr>
        <w:tc>
          <w:tcPr>
            <w:tcW w:w="2377" w:type="dxa"/>
          </w:tcPr>
          <w:p w:rsidR="00B24ECD" w:rsidRDefault="004D0E4B">
            <w:pPr>
              <w:pStyle w:val="TableParagraph"/>
              <w:tabs>
                <w:tab w:val="left" w:pos="1408"/>
              </w:tabs>
              <w:spacing w:line="242" w:lineRule="auto"/>
              <w:ind w:right="99"/>
            </w:pPr>
            <w:r>
              <w:t>Цель</w:t>
            </w:r>
            <w:r>
              <w:tab/>
            </w:r>
            <w:r>
              <w:rPr>
                <w:spacing w:val="-1"/>
              </w:rPr>
              <w:t>изучения</w:t>
            </w:r>
            <w:r>
              <w:rPr>
                <w:spacing w:val="-52"/>
              </w:rPr>
              <w:t xml:space="preserve"> </w:t>
            </w:r>
            <w:r>
              <w:t>предмета</w:t>
            </w:r>
            <w:r>
              <w:rPr>
                <w:spacing w:val="-4"/>
              </w:rPr>
              <w:t xml:space="preserve"> </w:t>
            </w:r>
            <w:r>
              <w:t>(курса)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ind w:right="96"/>
              <w:jc w:val="both"/>
            </w:pPr>
            <w:r>
              <w:t>Духовно-нравственное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личности</w:t>
            </w:r>
            <w:r>
              <w:rPr>
                <w:spacing w:val="1"/>
              </w:rPr>
              <w:t xml:space="preserve"> </w:t>
            </w:r>
            <w:r>
              <w:t>гражданина</w:t>
            </w:r>
            <w:r>
              <w:rPr>
                <w:spacing w:val="1"/>
              </w:rPr>
              <w:t xml:space="preserve"> </w:t>
            </w:r>
            <w:r>
              <w:t>России, понимание своей принадлежности к Российскому государству,</w:t>
            </w:r>
            <w:r>
              <w:rPr>
                <w:spacing w:val="1"/>
              </w:rPr>
              <w:t xml:space="preserve"> </w:t>
            </w:r>
            <w:r>
              <w:t>определѐнному</w:t>
            </w:r>
            <w:r>
              <w:rPr>
                <w:spacing w:val="1"/>
              </w:rPr>
              <w:t xml:space="preserve"> </w:t>
            </w:r>
            <w:r>
              <w:t>этносу;</w:t>
            </w:r>
            <w:r>
              <w:rPr>
                <w:spacing w:val="1"/>
              </w:rPr>
              <w:t xml:space="preserve"> </w:t>
            </w:r>
            <w:r>
              <w:t>проявление</w:t>
            </w:r>
            <w:r>
              <w:rPr>
                <w:spacing w:val="1"/>
              </w:rPr>
              <w:t xml:space="preserve"> </w:t>
            </w:r>
            <w:r>
              <w:t>уважения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истории,</w:t>
            </w:r>
            <w:r>
              <w:rPr>
                <w:spacing w:val="1"/>
              </w:rPr>
              <w:t xml:space="preserve"> </w:t>
            </w:r>
            <w:r>
              <w:t>культуре,</w:t>
            </w:r>
            <w:r>
              <w:rPr>
                <w:spacing w:val="-52"/>
              </w:rPr>
              <w:t xml:space="preserve"> </w:t>
            </w:r>
            <w:r>
              <w:t>традициям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РФ;</w:t>
            </w:r>
            <w:r>
              <w:rPr>
                <w:spacing w:val="1"/>
              </w:rPr>
              <w:t xml:space="preserve"> </w:t>
            </w: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младшими</w:t>
            </w:r>
            <w:r>
              <w:rPr>
                <w:spacing w:val="1"/>
              </w:rPr>
              <w:t xml:space="preserve"> </w:t>
            </w:r>
            <w:r>
              <w:t>школьниками</w:t>
            </w:r>
            <w:r>
              <w:rPr>
                <w:spacing w:val="1"/>
              </w:rPr>
              <w:t xml:space="preserve"> </w:t>
            </w:r>
            <w:r>
              <w:t>мирового</w:t>
            </w:r>
            <w:r>
              <w:rPr>
                <w:spacing w:val="1"/>
              </w:rPr>
              <w:t xml:space="preserve"> </w:t>
            </w:r>
            <w:r>
              <w:t>культурного опыта по созданию общечеловеческих</w:t>
            </w:r>
            <w:r>
              <w:t xml:space="preserve"> ценностей, законов и</w:t>
            </w:r>
            <w:r>
              <w:rPr>
                <w:spacing w:val="1"/>
              </w:rPr>
              <w:t xml:space="preserve"> </w:t>
            </w:r>
            <w:r>
              <w:t>правил построения взаимоотношений в социуме; обогащение духовного</w:t>
            </w:r>
            <w:r>
              <w:rPr>
                <w:spacing w:val="1"/>
              </w:rPr>
              <w:t xml:space="preserve"> </w:t>
            </w:r>
            <w:r>
              <w:t>богатства</w:t>
            </w:r>
            <w:r>
              <w:rPr>
                <w:spacing w:val="-2"/>
              </w:rPr>
              <w:t xml:space="preserve"> </w:t>
            </w:r>
            <w:r>
              <w:t>обучающихся.</w:t>
            </w:r>
          </w:p>
        </w:tc>
      </w:tr>
      <w:tr w:rsidR="00B24ECD" w:rsidTr="00C10D28">
        <w:trPr>
          <w:trHeight w:val="4389"/>
        </w:trPr>
        <w:tc>
          <w:tcPr>
            <w:tcW w:w="2377" w:type="dxa"/>
          </w:tcPr>
          <w:p w:rsidR="00B24ECD" w:rsidRDefault="004D0E4B">
            <w:pPr>
              <w:pStyle w:val="TableParagraph"/>
              <w:spacing w:line="242" w:lineRule="auto"/>
              <w:ind w:right="596"/>
            </w:pPr>
            <w:r>
              <w:t>Образовательные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Задачами обучения является раскрытие роли человека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 ознакомление с правилами поведения в среде обитания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</w:p>
          <w:p w:rsidR="00B24ECD" w:rsidRDefault="004D0E4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«Человек и природа», «Человек и общество», «Человек 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 формирование у обучающихся навыков здорового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образа жизни на основе развивающейся 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осуществлѐ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 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идей:</w:t>
            </w:r>
          </w:p>
          <w:p w:rsidR="00B24ECD" w:rsidRDefault="004D0E4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-раскрытие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:rsidR="00B24ECD" w:rsidRDefault="004D0E4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</w:p>
          <w:p w:rsidR="00B24ECD" w:rsidRDefault="004D0E4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«Человек и природа», «Человек и общество», «Человек 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самость»,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познание».</w:t>
            </w:r>
          </w:p>
        </w:tc>
      </w:tr>
      <w:tr w:rsidR="00B24ECD">
        <w:trPr>
          <w:trHeight w:val="505"/>
        </w:trPr>
        <w:tc>
          <w:tcPr>
            <w:tcW w:w="2377" w:type="dxa"/>
          </w:tcPr>
          <w:p w:rsidR="00B24ECD" w:rsidRDefault="004D0E4B">
            <w:pPr>
              <w:pStyle w:val="TableParagraph"/>
              <w:tabs>
                <w:tab w:val="left" w:pos="1199"/>
              </w:tabs>
              <w:spacing w:line="246" w:lineRule="exact"/>
            </w:pPr>
            <w:r>
              <w:t>Срок</w:t>
            </w:r>
            <w:r>
              <w:tab/>
              <w:t>реализации</w:t>
            </w:r>
          </w:p>
          <w:p w:rsidR="00B24ECD" w:rsidRDefault="004D0E4B">
            <w:pPr>
              <w:pStyle w:val="TableParagraph"/>
              <w:spacing w:line="240" w:lineRule="exact"/>
            </w:pPr>
            <w:r>
              <w:t>программы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spacing w:line="247" w:lineRule="exact"/>
            </w:pPr>
            <w:r>
              <w:t>4 года</w:t>
            </w:r>
          </w:p>
        </w:tc>
      </w:tr>
      <w:tr w:rsidR="00B24ECD">
        <w:trPr>
          <w:trHeight w:val="2815"/>
        </w:trPr>
        <w:tc>
          <w:tcPr>
            <w:tcW w:w="2377" w:type="dxa"/>
          </w:tcPr>
          <w:p w:rsidR="00B24ECD" w:rsidRDefault="004D0E4B">
            <w:pPr>
              <w:pStyle w:val="TableParagraph"/>
              <w:tabs>
                <w:tab w:val="left" w:pos="1175"/>
                <w:tab w:val="left" w:pos="2165"/>
              </w:tabs>
              <w:ind w:right="94"/>
            </w:pPr>
            <w:r>
              <w:t>Место</w:t>
            </w:r>
            <w:r>
              <w:tab/>
              <w:t>курса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учебном</w:t>
            </w:r>
            <w:r>
              <w:rPr>
                <w:spacing w:val="-2"/>
              </w:rPr>
              <w:t xml:space="preserve"> </w:t>
            </w:r>
            <w:r>
              <w:t>плане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spacing w:line="247" w:lineRule="exact"/>
              <w:jc w:val="both"/>
            </w:pPr>
            <w:r>
              <w:t>Учебный</w:t>
            </w:r>
            <w:r>
              <w:rPr>
                <w:spacing w:val="6"/>
              </w:rPr>
              <w:t xml:space="preserve"> </w:t>
            </w:r>
            <w:r>
              <w:t>предмет</w:t>
            </w:r>
            <w:r>
              <w:rPr>
                <w:spacing w:val="58"/>
              </w:rPr>
              <w:t xml:space="preserve"> </w:t>
            </w:r>
            <w:r>
              <w:t>«Окружающий</w:t>
            </w:r>
            <w:r>
              <w:rPr>
                <w:spacing w:val="60"/>
              </w:rPr>
              <w:t xml:space="preserve"> </w:t>
            </w:r>
            <w:r>
              <w:t>мир»</w:t>
            </w:r>
            <w:r>
              <w:rPr>
                <w:spacing w:val="56"/>
              </w:rPr>
              <w:t xml:space="preserve"> </w:t>
            </w:r>
            <w:r>
              <w:t>входит</w:t>
            </w:r>
            <w:r>
              <w:rPr>
                <w:spacing w:val="60"/>
              </w:rPr>
              <w:t xml:space="preserve"> </w:t>
            </w:r>
            <w:r>
              <w:t>в</w:t>
            </w:r>
            <w:r>
              <w:rPr>
                <w:spacing w:val="60"/>
              </w:rPr>
              <w:t xml:space="preserve"> </w:t>
            </w:r>
            <w:r>
              <w:t>предметную</w:t>
            </w:r>
            <w:r>
              <w:rPr>
                <w:spacing w:val="61"/>
              </w:rPr>
              <w:t xml:space="preserve"> </w:t>
            </w:r>
            <w:r>
              <w:t>область</w:t>
            </w:r>
          </w:p>
          <w:p w:rsidR="00B24ECD" w:rsidRDefault="004D0E4B">
            <w:pPr>
              <w:pStyle w:val="TableParagraph"/>
              <w:spacing w:before="2"/>
              <w:ind w:right="96"/>
              <w:jc w:val="both"/>
            </w:pPr>
            <w:r>
              <w:t>«Обществознание и естествознание</w:t>
            </w:r>
            <w:r>
              <w:rPr>
                <w:rFonts w:ascii="Calibri" w:hAnsi="Calibri"/>
              </w:rPr>
              <w:t xml:space="preserve">» </w:t>
            </w:r>
            <w:r>
              <w:t>«Окружающий мир» учебного плана</w:t>
            </w:r>
            <w:r>
              <w:rPr>
                <w:spacing w:val="-52"/>
              </w:rPr>
              <w:t xml:space="preserve"> </w:t>
            </w:r>
            <w:r>
              <w:t>МБОУ</w:t>
            </w:r>
            <w:r>
              <w:rPr>
                <w:spacing w:val="1"/>
              </w:rPr>
              <w:t xml:space="preserve"> </w:t>
            </w:r>
            <w:r w:rsidR="005155EE">
              <w:t>«</w:t>
            </w:r>
            <w:proofErr w:type="spellStart"/>
            <w:r w:rsidR="005155EE">
              <w:t>Латышовская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СОШ</w:t>
            </w:r>
            <w:r w:rsidR="005155EE">
              <w:rPr>
                <w:spacing w:val="1"/>
              </w:rPr>
              <w:t>»</w:t>
            </w:r>
            <w:r>
              <w:rPr>
                <w:spacing w:val="1"/>
              </w:rPr>
              <w:t xml:space="preserve"> </w:t>
            </w:r>
            <w:r>
              <w:t>является</w:t>
            </w:r>
            <w:r>
              <w:rPr>
                <w:spacing w:val="1"/>
              </w:rPr>
              <w:t xml:space="preserve"> </w:t>
            </w:r>
            <w:r>
              <w:t>обязательным для изучения в 1-4 классах. Программа рассчитана на</w:t>
            </w:r>
            <w:r>
              <w:rPr>
                <w:spacing w:val="1"/>
              </w:rPr>
              <w:t xml:space="preserve"> </w:t>
            </w:r>
            <w:r>
              <w:t>270</w:t>
            </w:r>
            <w:r>
              <w:rPr>
                <w:spacing w:val="1"/>
              </w:rPr>
              <w:t xml:space="preserve"> </w:t>
            </w:r>
            <w:r>
              <w:t>часов.</w:t>
            </w:r>
          </w:p>
          <w:p w:rsidR="00B24ECD" w:rsidRDefault="004D0E4B">
            <w:pPr>
              <w:pStyle w:val="TableParagraph"/>
              <w:spacing w:before="6" w:line="235" w:lineRule="auto"/>
              <w:ind w:firstLine="360"/>
            </w:pPr>
            <w:r>
              <w:t>На</w:t>
            </w:r>
            <w:r>
              <w:rPr>
                <w:spacing w:val="2"/>
              </w:rPr>
              <w:t xml:space="preserve"> </w:t>
            </w:r>
            <w:r>
              <w:t>изучение</w:t>
            </w:r>
            <w:r>
              <w:rPr>
                <w:spacing w:val="2"/>
              </w:rPr>
              <w:t xml:space="preserve"> </w:t>
            </w:r>
            <w:r>
              <w:t>курса</w:t>
            </w:r>
            <w:r>
              <w:rPr>
                <w:spacing w:val="2"/>
              </w:rPr>
              <w:t xml:space="preserve"> </w:t>
            </w:r>
            <w:r>
              <w:rPr>
                <w:rFonts w:ascii="Calibri" w:hAnsi="Calibri"/>
              </w:rPr>
              <w:t>«</w:t>
            </w:r>
            <w:r>
              <w:t>Окружающий</w:t>
            </w:r>
            <w:r>
              <w:rPr>
                <w:spacing w:val="54"/>
              </w:rPr>
              <w:t xml:space="preserve"> </w:t>
            </w:r>
            <w:r>
              <w:t>мир</w:t>
            </w:r>
            <w:r>
              <w:rPr>
                <w:rFonts w:ascii="Calibri" w:hAnsi="Calibri"/>
              </w:rPr>
              <w:t>»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t>согласно</w:t>
            </w:r>
            <w:r>
              <w:rPr>
                <w:spacing w:val="54"/>
              </w:rPr>
              <w:t xml:space="preserve"> </w:t>
            </w:r>
            <w:r>
              <w:t>учебному</w:t>
            </w:r>
            <w:r>
              <w:rPr>
                <w:spacing w:val="1"/>
              </w:rPr>
              <w:t xml:space="preserve"> </w:t>
            </w:r>
            <w:r>
              <w:t>плану</w:t>
            </w:r>
            <w:r>
              <w:rPr>
                <w:spacing w:val="-52"/>
              </w:rPr>
              <w:t xml:space="preserve"> </w:t>
            </w:r>
            <w:r>
              <w:t>МБОУ</w:t>
            </w:r>
            <w:r>
              <w:rPr>
                <w:spacing w:val="-2"/>
              </w:rPr>
              <w:t xml:space="preserve"> </w:t>
            </w:r>
            <w:r w:rsidR="005155EE">
              <w:t>«</w:t>
            </w:r>
            <w:proofErr w:type="spellStart"/>
            <w:r w:rsidR="005155EE">
              <w:t>Латышовская</w:t>
            </w:r>
            <w:proofErr w:type="spellEnd"/>
            <w:r w:rsidR="005155EE">
              <w:t xml:space="preserve"> 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 w:rsidR="005155EE">
              <w:rPr>
                <w:spacing w:val="-2"/>
              </w:rPr>
              <w:t>»</w:t>
            </w:r>
            <w:r>
              <w:rPr>
                <w:spacing w:val="-2"/>
              </w:rPr>
              <w:t xml:space="preserve"> </w:t>
            </w:r>
            <w:r>
              <w:t>выделено:</w:t>
            </w:r>
          </w:p>
          <w:p w:rsidR="00B24ECD" w:rsidRDefault="004D0E4B">
            <w:pPr>
              <w:pStyle w:val="TableParagraph"/>
              <w:spacing w:before="3" w:line="253" w:lineRule="exact"/>
              <w:ind w:left="46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1 классе</w:t>
            </w:r>
            <w:r>
              <w:rPr>
                <w:spacing w:val="1"/>
              </w:rPr>
              <w:t xml:space="preserve"> </w:t>
            </w:r>
            <w:r>
              <w:t>66 ч.</w:t>
            </w:r>
          </w:p>
          <w:p w:rsidR="00B24ECD" w:rsidRDefault="004D0E4B">
            <w:pPr>
              <w:pStyle w:val="TableParagraph"/>
              <w:spacing w:line="253" w:lineRule="exact"/>
              <w:ind w:left="46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2 классе</w:t>
            </w:r>
            <w:r>
              <w:rPr>
                <w:spacing w:val="1"/>
              </w:rPr>
              <w:t xml:space="preserve"> </w:t>
            </w:r>
            <w:r>
              <w:t>68 ч.</w:t>
            </w:r>
          </w:p>
          <w:p w:rsidR="00B24ECD" w:rsidRDefault="004D0E4B">
            <w:pPr>
              <w:pStyle w:val="TableParagraph"/>
              <w:spacing w:before="1" w:line="252" w:lineRule="exact"/>
              <w:ind w:left="46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3 классе</w:t>
            </w:r>
            <w:r>
              <w:rPr>
                <w:spacing w:val="1"/>
              </w:rPr>
              <w:t xml:space="preserve"> </w:t>
            </w:r>
            <w:r>
              <w:t>68</w:t>
            </w:r>
            <w:r>
              <w:rPr>
                <w:spacing w:val="1"/>
              </w:rPr>
              <w:t xml:space="preserve"> </w:t>
            </w:r>
            <w:r>
              <w:t>ч.</w:t>
            </w:r>
          </w:p>
          <w:p w:rsidR="00B24ECD" w:rsidRDefault="004D0E4B">
            <w:pPr>
              <w:pStyle w:val="TableParagraph"/>
              <w:spacing w:line="240" w:lineRule="exact"/>
              <w:ind w:left="46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4 классе</w:t>
            </w:r>
            <w:r>
              <w:rPr>
                <w:spacing w:val="1"/>
              </w:rPr>
              <w:t xml:space="preserve"> </w:t>
            </w:r>
            <w:r w:rsidR="005155EE">
              <w:t>68</w:t>
            </w:r>
            <w:r>
              <w:t xml:space="preserve"> ч.</w:t>
            </w:r>
          </w:p>
        </w:tc>
      </w:tr>
      <w:tr w:rsidR="00B24ECD" w:rsidTr="00C10D28">
        <w:trPr>
          <w:trHeight w:val="912"/>
        </w:trPr>
        <w:tc>
          <w:tcPr>
            <w:tcW w:w="2377" w:type="dxa"/>
          </w:tcPr>
          <w:p w:rsidR="00B24ECD" w:rsidRDefault="004D0E4B">
            <w:pPr>
              <w:pStyle w:val="TableParagraph"/>
              <w:spacing w:line="246" w:lineRule="exact"/>
            </w:pPr>
            <w:r>
              <w:t>Формы</w:t>
            </w:r>
            <w:r>
              <w:rPr>
                <w:spacing w:val="77"/>
              </w:rPr>
              <w:t xml:space="preserve"> </w:t>
            </w:r>
            <w:r>
              <w:t>контроля</w:t>
            </w:r>
            <w:r>
              <w:rPr>
                <w:spacing w:val="80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B24ECD" w:rsidRDefault="004D0E4B">
            <w:pPr>
              <w:pStyle w:val="TableParagraph"/>
              <w:tabs>
                <w:tab w:val="left" w:pos="1494"/>
              </w:tabs>
              <w:spacing w:line="240" w:lineRule="exact"/>
            </w:pPr>
            <w:r>
              <w:t>реализации</w:t>
            </w:r>
            <w:r>
              <w:tab/>
              <w:t>учебной</w:t>
            </w:r>
          </w:p>
          <w:p w:rsidR="00C10D28" w:rsidRDefault="00C10D28">
            <w:pPr>
              <w:pStyle w:val="TableParagraph"/>
              <w:tabs>
                <w:tab w:val="left" w:pos="1494"/>
              </w:tabs>
              <w:spacing w:line="240" w:lineRule="exact"/>
            </w:pPr>
            <w:r>
              <w:t>программы</w:t>
            </w:r>
          </w:p>
        </w:tc>
        <w:tc>
          <w:tcPr>
            <w:tcW w:w="7197" w:type="dxa"/>
          </w:tcPr>
          <w:p w:rsidR="00B24ECD" w:rsidRDefault="004D0E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B24ECD" w:rsidRDefault="00B24ECD">
      <w:pPr>
        <w:spacing w:line="268" w:lineRule="exact"/>
        <w:rPr>
          <w:sz w:val="24"/>
        </w:rPr>
        <w:sectPr w:rsidR="00B24ECD">
          <w:type w:val="continuous"/>
          <w:pgSz w:w="11910" w:h="16840"/>
          <w:pgMar w:top="1040" w:right="0" w:bottom="280" w:left="1480" w:header="720" w:footer="720" w:gutter="0"/>
          <w:cols w:space="720"/>
        </w:sectPr>
      </w:pPr>
    </w:p>
    <w:p w:rsidR="00B24ECD" w:rsidRDefault="00B24ECD">
      <w:pPr>
        <w:rPr>
          <w:sz w:val="20"/>
        </w:rPr>
      </w:pPr>
    </w:p>
    <w:p w:rsidR="00B24ECD" w:rsidRDefault="00B24ECD">
      <w:pPr>
        <w:rPr>
          <w:sz w:val="20"/>
        </w:rPr>
      </w:pPr>
    </w:p>
    <w:p w:rsidR="00B24ECD" w:rsidRDefault="00B24ECD">
      <w:pPr>
        <w:spacing w:before="3"/>
        <w:rPr>
          <w:sz w:val="24"/>
        </w:rPr>
      </w:pPr>
    </w:p>
    <w:p w:rsidR="00B24ECD" w:rsidRDefault="00B24ECD">
      <w:pPr>
        <w:rPr>
          <w:sz w:val="24"/>
        </w:rPr>
        <w:sectPr w:rsidR="00B24ECD">
          <w:pgSz w:w="11910" w:h="16840"/>
          <w:pgMar w:top="1120" w:right="0" w:bottom="280" w:left="1480" w:header="720" w:footer="720" w:gutter="0"/>
          <w:cols w:space="720"/>
        </w:sectPr>
      </w:pPr>
    </w:p>
    <w:p w:rsidR="00B24ECD" w:rsidRDefault="00B24ECD">
      <w:pPr>
        <w:pStyle w:val="a3"/>
        <w:spacing w:line="112" w:lineRule="exact"/>
        <w:ind w:left="7231"/>
        <w:rPr>
          <w:rFonts w:ascii="Arial MT" w:hAnsi="Arial MT"/>
        </w:rPr>
      </w:pPr>
    </w:p>
    <w:sectPr w:rsidR="00B24ECD" w:rsidSect="00B24ECD">
      <w:type w:val="continuous"/>
      <w:pgSz w:w="11910" w:h="16840"/>
      <w:pgMar w:top="1040" w:right="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24ECD"/>
    <w:rsid w:val="004D0E4B"/>
    <w:rsid w:val="005155EE"/>
    <w:rsid w:val="00B24ECD"/>
    <w:rsid w:val="00C1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4E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4E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4ECD"/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Heading1">
    <w:name w:val="Heading 1"/>
    <w:basedOn w:val="a"/>
    <w:uiPriority w:val="1"/>
    <w:qFormat/>
    <w:rsid w:val="00B24ECD"/>
    <w:pPr>
      <w:spacing w:before="1"/>
      <w:outlineLvl w:val="1"/>
    </w:pPr>
    <w:rPr>
      <w:rFonts w:ascii="Microsoft Sans Serif" w:eastAsia="Microsoft Sans Serif" w:hAnsi="Microsoft Sans Serif" w:cs="Microsoft Sans Serif"/>
      <w:sz w:val="34"/>
      <w:szCs w:val="34"/>
    </w:rPr>
  </w:style>
  <w:style w:type="paragraph" w:styleId="a4">
    <w:name w:val="List Paragraph"/>
    <w:basedOn w:val="a"/>
    <w:uiPriority w:val="1"/>
    <w:qFormat/>
    <w:rsid w:val="00B24ECD"/>
  </w:style>
  <w:style w:type="paragraph" w:customStyle="1" w:styleId="TableParagraph">
    <w:name w:val="Table Paragraph"/>
    <w:basedOn w:val="a"/>
    <w:uiPriority w:val="1"/>
    <w:qFormat/>
    <w:rsid w:val="00B24ECD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Shkola</dc:creator>
  <cp:lastModifiedBy>admin</cp:lastModifiedBy>
  <cp:revision>3</cp:revision>
  <dcterms:created xsi:type="dcterms:W3CDTF">2023-02-08T17:34:00Z</dcterms:created>
  <dcterms:modified xsi:type="dcterms:W3CDTF">2023-02-09T16:12:00Z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